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48" w:rsidRPr="00DA6648" w:rsidRDefault="00DA6648" w:rsidP="00DA6648">
      <w:pPr>
        <w:tabs>
          <w:tab w:val="left" w:pos="1440"/>
          <w:tab w:val="center" w:pos="4680"/>
        </w:tabs>
        <w:spacing w:before="100" w:beforeAutospacing="1" w:after="100" w:afterAutospacing="1" w:line="240" w:lineRule="auto"/>
        <w:outlineLvl w:val="3"/>
        <w:rPr>
          <w:rFonts w:cstheme="minorHAnsi"/>
          <w:b/>
          <w:sz w:val="32"/>
          <w:szCs w:val="32"/>
        </w:rPr>
      </w:pPr>
      <w:r w:rsidRPr="00DA6648">
        <w:rPr>
          <w:rFonts w:cstheme="minorHAnsi"/>
          <w:sz w:val="32"/>
          <w:szCs w:val="32"/>
        </w:rPr>
        <w:tab/>
      </w:r>
      <w:r w:rsidRPr="00DA6648">
        <w:rPr>
          <w:rFonts w:cstheme="minorHAnsi"/>
          <w:b/>
          <w:sz w:val="32"/>
          <w:szCs w:val="32"/>
        </w:rPr>
        <w:tab/>
        <w:t>Prayer after the Rosary</w:t>
      </w:r>
    </w:p>
    <w:p w:rsidR="00DA6648" w:rsidRPr="00DA6648" w:rsidRDefault="00DA6648" w:rsidP="00DA6648">
      <w:pPr>
        <w:spacing w:before="100" w:beforeAutospacing="1" w:after="100" w:afterAutospacing="1" w:line="240" w:lineRule="auto"/>
        <w:outlineLvl w:val="3"/>
        <w:rPr>
          <w:rFonts w:cstheme="minorHAnsi"/>
          <w:sz w:val="32"/>
          <w:szCs w:val="32"/>
        </w:rPr>
      </w:pPr>
      <w:r w:rsidRPr="00DA6648">
        <w:rPr>
          <w:rFonts w:eastAsia="Times New Roman" w:cstheme="minorHAnsi"/>
          <w:b/>
          <w:bCs/>
          <w:sz w:val="32"/>
          <w:szCs w:val="32"/>
        </w:rPr>
        <w:t xml:space="preserve"> </w:t>
      </w:r>
      <w:r w:rsidRPr="00DA6648">
        <w:rPr>
          <w:rFonts w:eastAsia="Times New Roman" w:cstheme="minorHAnsi"/>
          <w:bCs/>
          <w:sz w:val="32"/>
          <w:szCs w:val="32"/>
        </w:rPr>
        <w:t>Let us pray,</w:t>
      </w:r>
      <w:proofErr w:type="gramStart"/>
      <w:r w:rsidRPr="00DA6648">
        <w:rPr>
          <w:rFonts w:eastAsia="Times New Roman" w:cstheme="minorHAnsi"/>
          <w:bCs/>
          <w:sz w:val="32"/>
          <w:szCs w:val="32"/>
        </w:rPr>
        <w:t>  O</w:t>
      </w:r>
      <w:proofErr w:type="gramEnd"/>
      <w:r w:rsidRPr="00DA6648">
        <w:rPr>
          <w:rFonts w:eastAsia="Times New Roman" w:cstheme="minorHAnsi"/>
          <w:bCs/>
          <w:sz w:val="32"/>
          <w:szCs w:val="32"/>
        </w:rPr>
        <w:t xml:space="preserve"> God, whose only begotten Son, by His life, death, and resurrection, has purchased for us the rewards of eternal salvation. Grant, we beseech Thee, that while meditating on these mysteries of the most holy Rosary of the Blessed Virgin Mary, that we may both imitate what they contain and obtain what they promise, through Christ our Lord. Amen. </w:t>
      </w:r>
    </w:p>
    <w:p w:rsidR="00DA6648" w:rsidRPr="00DA6648" w:rsidRDefault="00DA6648" w:rsidP="00DA6648">
      <w:pPr>
        <w:spacing w:before="100" w:beforeAutospacing="1" w:after="100" w:afterAutospacing="1" w:line="240" w:lineRule="auto"/>
        <w:outlineLvl w:val="3"/>
        <w:rPr>
          <w:rFonts w:eastAsia="Times New Roman" w:cstheme="minorHAnsi"/>
          <w:bCs/>
          <w:sz w:val="32"/>
          <w:szCs w:val="32"/>
        </w:rPr>
      </w:pPr>
      <w:r w:rsidRPr="00DA6648">
        <w:rPr>
          <w:rFonts w:eastAsia="Times New Roman" w:cstheme="minorHAnsi"/>
          <w:bCs/>
          <w:sz w:val="32"/>
          <w:szCs w:val="32"/>
        </w:rPr>
        <w:t xml:space="preserve">Most Sacred Heart of Jesus, have mercy on us. </w:t>
      </w:r>
    </w:p>
    <w:p w:rsidR="00DA6648" w:rsidRPr="00DA6648" w:rsidRDefault="00DA6648" w:rsidP="00DA6648">
      <w:pPr>
        <w:tabs>
          <w:tab w:val="left" w:pos="4203"/>
        </w:tabs>
        <w:spacing w:before="100" w:beforeAutospacing="1" w:after="100" w:afterAutospacing="1" w:line="240" w:lineRule="auto"/>
        <w:outlineLvl w:val="3"/>
        <w:rPr>
          <w:rFonts w:eastAsia="Times New Roman" w:cstheme="minorHAnsi"/>
          <w:bCs/>
          <w:sz w:val="32"/>
          <w:szCs w:val="32"/>
        </w:rPr>
      </w:pPr>
      <w:r w:rsidRPr="00DA6648">
        <w:rPr>
          <w:rFonts w:eastAsia="Times New Roman" w:cstheme="minorHAnsi"/>
          <w:bCs/>
          <w:sz w:val="32"/>
          <w:szCs w:val="32"/>
        </w:rPr>
        <w:t>Immaculate Heart of Mary, pray for us.</w:t>
      </w:r>
      <w:r w:rsidRPr="00DA6648">
        <w:rPr>
          <w:rFonts w:eastAsia="Times New Roman" w:cstheme="minorHAnsi"/>
          <w:bCs/>
          <w:sz w:val="32"/>
          <w:szCs w:val="32"/>
        </w:rPr>
        <w:tab/>
      </w:r>
    </w:p>
    <w:p w:rsidR="0009739F" w:rsidRPr="00DA6648" w:rsidRDefault="0009739F" w:rsidP="00DA6648">
      <w:pPr>
        <w:rPr>
          <w:rFonts w:cstheme="minorHAnsi"/>
          <w:sz w:val="32"/>
          <w:szCs w:val="32"/>
        </w:rPr>
      </w:pPr>
      <w:bookmarkStart w:id="0" w:name="_GoBack"/>
      <w:bookmarkEnd w:id="0"/>
    </w:p>
    <w:sectPr w:rsidR="0009739F" w:rsidRPr="00DA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48"/>
    <w:rsid w:val="0009739F"/>
    <w:rsid w:val="00DA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8CF8-F7CB-4A1F-BBBF-00BBDD80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2019-10-28T01:05:00Z</dcterms:created>
  <dcterms:modified xsi:type="dcterms:W3CDTF">2019-10-28T01:09:00Z</dcterms:modified>
</cp:coreProperties>
</file>